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30" w:rsidRDefault="003C1230" w:rsidP="003C1230">
      <w:pPr>
        <w:pStyle w:val="1"/>
        <w:tabs>
          <w:tab w:val="left" w:pos="3203"/>
        </w:tabs>
        <w:ind w:left="284" w:firstLine="0"/>
        <w:jc w:val="center"/>
      </w:pPr>
      <w:r>
        <w:t xml:space="preserve">Аннотация к программе </w:t>
      </w:r>
      <w:r>
        <w:t>профессиональной переподготовки водителей транспортных сре</w:t>
      </w:r>
      <w:proofErr w:type="gramStart"/>
      <w:r>
        <w:t>дств с</w:t>
      </w:r>
      <w:r>
        <w:rPr>
          <w:spacing w:val="1"/>
        </w:rPr>
        <w:t xml:space="preserve"> </w:t>
      </w:r>
      <w:r>
        <w:t>к</w:t>
      </w:r>
      <w:proofErr w:type="gramEnd"/>
      <w:r>
        <w:t>атегории</w:t>
      </w:r>
      <w:r>
        <w:rPr>
          <w:spacing w:val="8"/>
        </w:rPr>
        <w:t xml:space="preserve"> </w:t>
      </w:r>
      <w:r>
        <w:t>"C"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категорию</w:t>
      </w:r>
      <w:r>
        <w:rPr>
          <w:spacing w:val="6"/>
        </w:rPr>
        <w:t xml:space="preserve"> </w:t>
      </w:r>
      <w:r>
        <w:t>"D"</w:t>
      </w:r>
    </w:p>
    <w:p w:rsidR="00221DA2" w:rsidRDefault="00221DA2" w:rsidP="00221DA2">
      <w:pPr>
        <w:pStyle w:val="a3"/>
        <w:spacing w:before="143"/>
        <w:ind w:right="138"/>
      </w:pPr>
      <w:proofErr w:type="gramStart"/>
      <w:r>
        <w:t>Рабочая программа профес</w:t>
      </w:r>
      <w:bookmarkStart w:id="0" w:name="_GoBack"/>
      <w:bookmarkEnd w:id="0"/>
      <w:r>
        <w:t>сиональной переподготовки водителей транспортных средств с</w:t>
      </w:r>
      <w:r>
        <w:rPr>
          <w:spacing w:val="1"/>
        </w:rPr>
        <w:t xml:space="preserve"> </w:t>
      </w:r>
      <w:r>
        <w:t>категории</w:t>
      </w:r>
      <w:r>
        <w:rPr>
          <w:spacing w:val="8"/>
        </w:rPr>
        <w:t xml:space="preserve"> </w:t>
      </w:r>
      <w:r>
        <w:t>"C"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категорию</w:t>
      </w:r>
      <w:r>
        <w:rPr>
          <w:spacing w:val="6"/>
        </w:rPr>
        <w:t xml:space="preserve"> </w:t>
      </w:r>
      <w:r>
        <w:t>"D"</w:t>
      </w:r>
      <w:r>
        <w:rPr>
          <w:spacing w:val="11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Рабочая</w:t>
      </w:r>
      <w:r>
        <w:rPr>
          <w:spacing w:val="14"/>
        </w:rPr>
        <w:t xml:space="preserve"> </w:t>
      </w:r>
      <w:r>
        <w:t>программа)</w:t>
      </w:r>
      <w:r>
        <w:rPr>
          <w:spacing w:val="14"/>
        </w:rPr>
        <w:t xml:space="preserve"> </w:t>
      </w:r>
      <w:r w:rsidRPr="00B61A3F">
        <w:t>разработана на основании Приказа Министерства Просвещения Российской Федерации от 08.11.2021 № 808 об утверждении примерных программ профессионального обучения водителей транспортных средств соответствующих категорий и подкатегорий, и требованиями Федерального закона от 10 декабря 1995 г. N 196-ФЗ "О безопасности дорожного движения" (Собрание законодательства Российской Федерации, 1995</w:t>
      </w:r>
      <w:proofErr w:type="gramEnd"/>
      <w:r w:rsidRPr="00B61A3F">
        <w:t xml:space="preserve">, N 50, ст. 4873; </w:t>
      </w:r>
      <w:proofErr w:type="gramStart"/>
      <w:r w:rsidRPr="00B61A3F">
        <w:t>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пунктом 2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B61A3F">
        <w:t xml:space="preserve"> постановлением Правительства Российской Федерации от 1 ноября 2013 г. N 980 (Собрание законодательства Российской Федерации, 2013, N 45, ст. 5816; </w:t>
      </w:r>
      <w:proofErr w:type="gramStart"/>
      <w:r w:rsidRPr="00B61A3F">
        <w:t>2018, N 52, ст. 8305),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</w:t>
      </w:r>
      <w:proofErr w:type="gramEnd"/>
      <w:r w:rsidRPr="00B61A3F">
        <w:t xml:space="preserve"> </w:t>
      </w:r>
      <w:proofErr w:type="gramStart"/>
      <w:r w:rsidRPr="00B61A3F">
        <w:t>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proofErr w:type="gramEnd"/>
    </w:p>
    <w:p w:rsidR="00221DA2" w:rsidRDefault="00221DA2" w:rsidP="00221DA2">
      <w:pPr>
        <w:pStyle w:val="a3"/>
        <w:spacing w:before="144"/>
        <w:ind w:right="11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6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 освоения Рабочей программы, условиями реализации Рабочей 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 Рабочей</w:t>
      </w:r>
      <w:r>
        <w:rPr>
          <w:spacing w:val="4"/>
        </w:rPr>
        <w:t xml:space="preserve"> </w:t>
      </w:r>
      <w:r>
        <w:t>программы.</w:t>
      </w:r>
    </w:p>
    <w:p w:rsidR="00221DA2" w:rsidRDefault="00221DA2" w:rsidP="00221DA2">
      <w:pPr>
        <w:pStyle w:val="a3"/>
        <w:spacing w:before="152" w:line="242" w:lineRule="auto"/>
        <w:ind w:right="130"/>
        <w:jc w:val="both"/>
      </w:pP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 на</w:t>
      </w:r>
      <w:r>
        <w:rPr>
          <w:spacing w:val="-5"/>
        </w:rPr>
        <w:t xml:space="preserve"> </w:t>
      </w:r>
      <w:r>
        <w:t>теоретические и</w:t>
      </w:r>
      <w:r>
        <w:rPr>
          <w:spacing w:val="2"/>
        </w:rPr>
        <w:t xml:space="preserve"> </w:t>
      </w:r>
      <w:r>
        <w:t>практические занятия.</w:t>
      </w:r>
    </w:p>
    <w:p w:rsidR="00221DA2" w:rsidRDefault="00221DA2" w:rsidP="00221DA2">
      <w:pPr>
        <w:pStyle w:val="a3"/>
        <w:spacing w:before="143"/>
      </w:pPr>
      <w:r>
        <w:t>Специальный</w:t>
      </w:r>
      <w:r>
        <w:rPr>
          <w:spacing w:val="-7"/>
        </w:rPr>
        <w:t xml:space="preserve"> </w:t>
      </w:r>
      <w:r>
        <w:t>ци</w:t>
      </w:r>
      <w:proofErr w:type="gramStart"/>
      <w:r>
        <w:t>кл</w:t>
      </w:r>
      <w:r>
        <w:rPr>
          <w:spacing w:val="-8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221DA2" w:rsidRDefault="00221DA2" w:rsidP="00221DA2">
      <w:pPr>
        <w:pStyle w:val="a3"/>
        <w:spacing w:before="147" w:line="247" w:lineRule="auto"/>
        <w:ind w:right="137"/>
        <w:jc w:val="both"/>
      </w:pPr>
      <w:r>
        <w:t>"Устройство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"D"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управления";</w:t>
      </w:r>
    </w:p>
    <w:p w:rsidR="00221DA2" w:rsidRDefault="00221DA2" w:rsidP="00221DA2">
      <w:pPr>
        <w:pStyle w:val="a3"/>
        <w:spacing w:before="137"/>
      </w:pPr>
      <w:r>
        <w:t>"Основы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транспортными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"D";</w:t>
      </w:r>
    </w:p>
    <w:p w:rsidR="00221DA2" w:rsidRDefault="00221DA2" w:rsidP="00221DA2">
      <w:pPr>
        <w:pStyle w:val="a3"/>
        <w:tabs>
          <w:tab w:val="left" w:pos="1371"/>
          <w:tab w:val="left" w:pos="3026"/>
          <w:tab w:val="left" w:pos="4014"/>
          <w:tab w:val="left" w:pos="5252"/>
          <w:tab w:val="left" w:pos="5827"/>
          <w:tab w:val="left" w:pos="6225"/>
          <w:tab w:val="left" w:pos="7875"/>
        </w:tabs>
        <w:spacing w:before="146" w:line="247" w:lineRule="auto"/>
        <w:ind w:right="133"/>
      </w:pPr>
      <w:r>
        <w:t>Вождение</w:t>
      </w:r>
      <w:r>
        <w:tab/>
        <w:t>транспортных</w:t>
      </w:r>
      <w:r>
        <w:tab/>
        <w:t>средств</w:t>
      </w:r>
      <w:r>
        <w:tab/>
        <w:t>категории</w:t>
      </w:r>
      <w:r>
        <w:tab/>
        <w:t>"D"</w:t>
      </w:r>
      <w:r>
        <w:tab/>
        <w:t>(с</w:t>
      </w:r>
      <w:r>
        <w:tab/>
        <w:t>механической</w:t>
      </w:r>
      <w:r>
        <w:tab/>
      </w:r>
      <w:r>
        <w:rPr>
          <w:spacing w:val="-1"/>
        </w:rPr>
        <w:t>трансмиссией/с</w:t>
      </w:r>
      <w:r>
        <w:rPr>
          <w:spacing w:val="-57"/>
        </w:rPr>
        <w:t xml:space="preserve"> </w:t>
      </w:r>
      <w:r>
        <w:t>автоматической</w:t>
      </w:r>
      <w:r>
        <w:rPr>
          <w:spacing w:val="-3"/>
        </w:rPr>
        <w:t xml:space="preserve"> </w:t>
      </w:r>
      <w:r>
        <w:t>трансмиссией)".</w:t>
      </w:r>
    </w:p>
    <w:p w:rsidR="00221DA2" w:rsidRDefault="00221DA2" w:rsidP="00221DA2">
      <w:pPr>
        <w:pStyle w:val="a3"/>
        <w:spacing w:before="138"/>
      </w:pPr>
      <w:r>
        <w:t>Профессиональный</w:t>
      </w:r>
      <w:r>
        <w:rPr>
          <w:spacing w:val="-7"/>
        </w:rPr>
        <w:t xml:space="preserve"> </w:t>
      </w:r>
      <w:r>
        <w:t>ци</w:t>
      </w:r>
      <w:proofErr w:type="gramStart"/>
      <w:r>
        <w:t>кл</w:t>
      </w:r>
      <w:r>
        <w:rPr>
          <w:spacing w:val="-7"/>
        </w:rPr>
        <w:t xml:space="preserve"> </w:t>
      </w:r>
      <w:r>
        <w:t>вкл</w:t>
      </w:r>
      <w:proofErr w:type="gramEnd"/>
      <w:r>
        <w:t>ючает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221DA2" w:rsidRDefault="00221DA2" w:rsidP="00221DA2">
      <w:pPr>
        <w:pStyle w:val="a3"/>
        <w:spacing w:before="240"/>
        <w:rPr>
          <w:spacing w:val="1"/>
        </w:rPr>
      </w:pPr>
      <w:r>
        <w:t>"Организация и выполнение пассажирских перевозок автомобильным транспортом".</w:t>
      </w:r>
    </w:p>
    <w:p w:rsidR="00221DA2" w:rsidRDefault="00221DA2" w:rsidP="00221DA2">
      <w:pPr>
        <w:pStyle w:val="a3"/>
        <w:spacing w:before="240"/>
      </w:pPr>
      <w:r>
        <w:lastRenderedPageBreak/>
        <w:t>Рабочие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раскрывают</w:t>
      </w:r>
      <w:r>
        <w:rPr>
          <w:spacing w:val="15"/>
        </w:rPr>
        <w:t xml:space="preserve"> </w:t>
      </w:r>
      <w:r>
        <w:t>рекомендуемую</w:t>
      </w:r>
      <w:r>
        <w:rPr>
          <w:spacing w:val="12"/>
        </w:rPr>
        <w:t xml:space="preserve"> </w:t>
      </w:r>
      <w:r>
        <w:t>последовательность</w:t>
      </w:r>
    </w:p>
    <w:p w:rsidR="00221DA2" w:rsidRDefault="00221DA2" w:rsidP="00221DA2">
      <w:pPr>
        <w:pStyle w:val="a3"/>
      </w:pPr>
      <w:r>
        <w:t>изучения</w:t>
      </w:r>
      <w:r>
        <w:rPr>
          <w:spacing w:val="-2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и тем,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 и</w:t>
      </w:r>
      <w:r>
        <w:rPr>
          <w:spacing w:val="-6"/>
        </w:rPr>
        <w:t xml:space="preserve"> </w:t>
      </w:r>
      <w:r>
        <w:t>темам.</w:t>
      </w:r>
    </w:p>
    <w:p w:rsidR="00221DA2" w:rsidRDefault="00221DA2" w:rsidP="00221DA2">
      <w:pPr>
        <w:pStyle w:val="a3"/>
        <w:spacing w:before="153"/>
        <w:ind w:right="119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 кадровые, информационно-методические и материально-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программы.</w:t>
      </w:r>
    </w:p>
    <w:p w:rsidR="00221DA2" w:rsidRDefault="00221DA2" w:rsidP="00221DA2">
      <w:pPr>
        <w:pStyle w:val="a3"/>
        <w:spacing w:before="152" w:line="242" w:lineRule="auto"/>
        <w:ind w:right="1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практики.</w:t>
      </w:r>
    </w:p>
    <w:p w:rsidR="00221DA2" w:rsidRDefault="00221DA2" w:rsidP="00221DA2">
      <w:pPr>
        <w:pStyle w:val="a3"/>
        <w:spacing w:before="143"/>
        <w:ind w:right="1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 для 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затруднительно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221DA2" w:rsidRDefault="00221DA2" w:rsidP="00221DA2">
      <w:pPr>
        <w:pStyle w:val="a3"/>
        <w:spacing w:before="149" w:line="242" w:lineRule="auto"/>
        <w:ind w:right="119"/>
      </w:pPr>
      <w:r>
        <w:t>К освоению рабочей</w:t>
      </w:r>
      <w:r>
        <w:rPr>
          <w:spacing w:val="1"/>
        </w:rPr>
        <w:t xml:space="preserve"> </w:t>
      </w:r>
      <w:r>
        <w:t>программы допускается лица различной категории граждан, достигшие 20 лет (Постановление правительства РФ № 1090 п. 21.4 от 23.10.1993 г.) и не имеющие медицинских ограничений</w:t>
      </w:r>
    </w:p>
    <w:p w:rsidR="00221DA2" w:rsidRDefault="00221DA2" w:rsidP="00221DA2">
      <w:pPr>
        <w:pStyle w:val="a3"/>
        <w:spacing w:before="149" w:line="242" w:lineRule="auto"/>
        <w:ind w:right="119"/>
        <w:rPr>
          <w:bCs/>
        </w:rPr>
      </w:pPr>
      <w:r>
        <w:t xml:space="preserve">Срок </w:t>
      </w:r>
      <w:r w:rsidRPr="00E12F79">
        <w:t xml:space="preserve">освоения программы кандидатом в водители составляет </w:t>
      </w:r>
      <w:bookmarkStart w:id="1" w:name="_Hlk112786086"/>
      <w:r>
        <w:rPr>
          <w:bCs/>
        </w:rPr>
        <w:t>114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механической трансмиссии), </w:t>
      </w:r>
      <w:r>
        <w:rPr>
          <w:bCs/>
        </w:rPr>
        <w:t>112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автоматической трансмиссии).</w:t>
      </w:r>
    </w:p>
    <w:bookmarkEnd w:id="1"/>
    <w:p w:rsidR="00221DA2" w:rsidRDefault="00221DA2" w:rsidP="00221DA2">
      <w:pPr>
        <w:pStyle w:val="a3"/>
        <w:spacing w:before="149" w:line="242" w:lineRule="auto"/>
        <w:ind w:right="119"/>
      </w:pPr>
      <w:r>
        <w:t>Форма обучения очно-заочная с применением дистанционных технологий.</w:t>
      </w:r>
    </w:p>
    <w:p w:rsidR="00221DA2" w:rsidRDefault="00221DA2" w:rsidP="00221DA2">
      <w:pPr>
        <w:pStyle w:val="a3"/>
        <w:spacing w:before="143"/>
        <w:ind w:right="127"/>
        <w:jc w:val="both"/>
      </w:pPr>
    </w:p>
    <w:p w:rsidR="00D90612" w:rsidRDefault="00D90612"/>
    <w:sectPr w:rsidR="00D9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A34"/>
    <w:multiLevelType w:val="hybridMultilevel"/>
    <w:tmpl w:val="39BEB2E4"/>
    <w:lvl w:ilvl="0" w:tplc="89FCF9B4">
      <w:start w:val="1"/>
      <w:numFmt w:val="upperRoman"/>
      <w:lvlText w:val="%1."/>
      <w:lvlJc w:val="left"/>
      <w:pPr>
        <w:ind w:left="3202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1B363AEA">
      <w:numFmt w:val="bullet"/>
      <w:lvlText w:val="•"/>
      <w:lvlJc w:val="left"/>
      <w:pPr>
        <w:ind w:left="3840" w:hanging="288"/>
      </w:pPr>
      <w:rPr>
        <w:rFonts w:hint="default"/>
        <w:lang w:val="ru-RU" w:eastAsia="en-US" w:bidi="ar-SA"/>
      </w:rPr>
    </w:lvl>
    <w:lvl w:ilvl="2" w:tplc="85E4E286">
      <w:numFmt w:val="bullet"/>
      <w:lvlText w:val="•"/>
      <w:lvlJc w:val="left"/>
      <w:pPr>
        <w:ind w:left="4480" w:hanging="288"/>
      </w:pPr>
      <w:rPr>
        <w:rFonts w:hint="default"/>
        <w:lang w:val="ru-RU" w:eastAsia="en-US" w:bidi="ar-SA"/>
      </w:rPr>
    </w:lvl>
    <w:lvl w:ilvl="3" w:tplc="EA381C92">
      <w:numFmt w:val="bullet"/>
      <w:lvlText w:val="•"/>
      <w:lvlJc w:val="left"/>
      <w:pPr>
        <w:ind w:left="5121" w:hanging="288"/>
      </w:pPr>
      <w:rPr>
        <w:rFonts w:hint="default"/>
        <w:lang w:val="ru-RU" w:eastAsia="en-US" w:bidi="ar-SA"/>
      </w:rPr>
    </w:lvl>
    <w:lvl w:ilvl="4" w:tplc="97F4E566">
      <w:numFmt w:val="bullet"/>
      <w:lvlText w:val="•"/>
      <w:lvlJc w:val="left"/>
      <w:pPr>
        <w:ind w:left="5761" w:hanging="288"/>
      </w:pPr>
      <w:rPr>
        <w:rFonts w:hint="default"/>
        <w:lang w:val="ru-RU" w:eastAsia="en-US" w:bidi="ar-SA"/>
      </w:rPr>
    </w:lvl>
    <w:lvl w:ilvl="5" w:tplc="317A5B7A">
      <w:numFmt w:val="bullet"/>
      <w:lvlText w:val="•"/>
      <w:lvlJc w:val="left"/>
      <w:pPr>
        <w:ind w:left="6402" w:hanging="288"/>
      </w:pPr>
      <w:rPr>
        <w:rFonts w:hint="default"/>
        <w:lang w:val="ru-RU" w:eastAsia="en-US" w:bidi="ar-SA"/>
      </w:rPr>
    </w:lvl>
    <w:lvl w:ilvl="6" w:tplc="BB90FECC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7" w:tplc="6A2A4E88">
      <w:numFmt w:val="bullet"/>
      <w:lvlText w:val="•"/>
      <w:lvlJc w:val="left"/>
      <w:pPr>
        <w:ind w:left="7682" w:hanging="288"/>
      </w:pPr>
      <w:rPr>
        <w:rFonts w:hint="default"/>
        <w:lang w:val="ru-RU" w:eastAsia="en-US" w:bidi="ar-SA"/>
      </w:rPr>
    </w:lvl>
    <w:lvl w:ilvl="8" w:tplc="1A3252CE">
      <w:numFmt w:val="bullet"/>
      <w:lvlText w:val="•"/>
      <w:lvlJc w:val="left"/>
      <w:pPr>
        <w:ind w:left="8323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2"/>
    <w:rsid w:val="00221DA2"/>
    <w:rsid w:val="003C1230"/>
    <w:rsid w:val="00D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DA2"/>
    <w:pPr>
      <w:widowControl w:val="0"/>
      <w:autoSpaceDE w:val="0"/>
      <w:autoSpaceDN w:val="0"/>
      <w:spacing w:after="0" w:line="240" w:lineRule="auto"/>
      <w:ind w:left="1395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1DA2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1D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DA2"/>
    <w:pPr>
      <w:widowControl w:val="0"/>
      <w:autoSpaceDE w:val="0"/>
      <w:autoSpaceDN w:val="0"/>
      <w:spacing w:after="0" w:line="240" w:lineRule="auto"/>
      <w:ind w:left="1395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D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1DA2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1D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2</cp:revision>
  <dcterms:created xsi:type="dcterms:W3CDTF">2024-01-12T05:37:00Z</dcterms:created>
  <dcterms:modified xsi:type="dcterms:W3CDTF">2024-01-12T12:37:00Z</dcterms:modified>
</cp:coreProperties>
</file>